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Pr="00C05CE9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048"/>
        <w:gridCol w:w="602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C05CE9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C05CE9" w:rsidRDefault="00750FF5" w:rsidP="00626090">
            <w:pPr>
              <w:ind w:left="115"/>
              <w:jc w:val="center"/>
              <w:rPr>
                <w:rFonts w:cs="B Nazanin"/>
                <w:sz w:val="16"/>
                <w:szCs w:val="16"/>
                <w:rtl/>
              </w:rPr>
            </w:pPr>
            <w:r w:rsidRPr="00C05CE9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5CE9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C05CE9">
              <w:rPr>
                <w:rFonts w:cs="B Nazanin" w:hint="cs"/>
                <w:rtl/>
              </w:rPr>
              <w:t xml:space="preserve"> </w:t>
            </w:r>
          </w:p>
          <w:p w:rsidR="005953CA" w:rsidRPr="00C05CE9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05CE9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EA3DF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C05CE9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46618F" w:rsidP="00646D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علوم تشریح</w:t>
            </w:r>
            <w:r w:rsidR="00646DC4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غدد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5953CA" w:rsidP="00646D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05CE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C05CE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C05CE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C05CE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05CE9">
              <w:rPr>
                <w:rFonts w:ascii="110_Besmellah_3(MRT)" w:eastAsia="Yu Gothic UI Light" w:hAnsi="110_Besmellah_3(MRT)" w:cs="B Nazanin"/>
                <w:b/>
                <w:bCs/>
                <w:rtl/>
              </w:rPr>
              <w:t>󠇏</w:t>
            </w:r>
            <w:r w:rsidR="00646DC4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="00744FE2" w:rsidRPr="00C05CE9">
              <w:rPr>
                <w:rFonts w:ascii="110_Besmellah_3(MRT)" w:eastAsia="Yu Gothic UI Light" w:hAnsi="110_Besmellah_3(MRT)" w:cs="B Nazanin"/>
                <w:b/>
                <w:bCs/>
                <w:rtl/>
              </w:rPr>
              <w:t xml:space="preserve"> </w:t>
            </w:r>
            <w:r w:rsidR="00CE1F16" w:rsidRPr="00C05CE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="00E97FDC" w:rsidRPr="00C05CE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C05CE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05CE9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701AED" w:rsidP="009F790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تعداد واحد</w:t>
            </w:r>
            <w:r w:rsidR="00646DC4" w:rsidRPr="00C05CE9">
              <w:rPr>
                <w:rFonts w:asciiTheme="majorBidi" w:hAnsiTheme="majorBidi" w:cs="B Nazanin" w:hint="cs"/>
                <w:b/>
                <w:bCs/>
                <w:rtl/>
              </w:rPr>
              <w:t>:   تئوری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646DC4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12/0       عملی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646DC4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4</w:t>
            </w:r>
            <w:r w:rsidR="009F790B" w:rsidRPr="00C05CE9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646DC4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/0           </w:t>
            </w:r>
            <w:r w:rsidR="0016474F" w:rsidRPr="00C05CE9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تئوری: 04/2         عملی: 45/14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 w:rsidRPr="00C05CE9"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05CE9"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05CE9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C05CE9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05CE9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FF20BB" w:rsidP="00EA3DFF">
            <w:pPr>
              <w:jc w:val="both"/>
              <w:rPr>
                <w:rFonts w:ascii="Calibri" w:eastAsia="Calibri" w:hAnsi="Calibri" w:cs="B Nazanin"/>
                <w:rtl/>
              </w:rPr>
            </w:pPr>
            <w:r w:rsidRPr="00C05CE9">
              <w:rPr>
                <w:rFonts w:cs="B Nazanin" w:hint="cs"/>
                <w:rtl/>
              </w:rPr>
              <w:t>این بسته آموزشی ادغا ‌یافته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 و تکوین طبیعی غدد درون‌ریز می‌پردازد، به میزانی که دانشجو را برای درک و تجزیه و تحلیل اختلالات غدد درون‌ریز آماده سازد. این بسته آموزشی هم چنین به بررسی آناتومی سطحی و رادیولوژیک غدد درون‌ریز می‌پردازد.</w:t>
            </w:r>
          </w:p>
        </w:tc>
      </w:tr>
      <w:tr w:rsidR="005953CA" w:rsidRPr="00C05CE9" w:rsidTr="00A96866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05CE9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F20BB" w:rsidRPr="00C05CE9" w:rsidRDefault="00FF20BB" w:rsidP="00FF20BB">
            <w:pPr>
              <w:numPr>
                <w:ilvl w:val="0"/>
                <w:numId w:val="10"/>
              </w:numPr>
              <w:ind w:left="360"/>
              <w:rPr>
                <w:rFonts w:ascii="Calibri" w:eastAsia="Calibri" w:hAnsi="Calibri" w:cs="B Nazanin"/>
                <w:sz w:val="24"/>
              </w:rPr>
            </w:pPr>
            <w:r w:rsidRPr="00C05CE9">
              <w:rPr>
                <w:rFonts w:ascii="Calibri" w:eastAsia="Calibri" w:hAnsi="Calibri" w:cs="B Nazanin" w:hint="cs"/>
                <w:sz w:val="24"/>
                <w:rtl/>
              </w:rPr>
              <w:t>محل قرارگیری غدد</w:t>
            </w:r>
            <w:r w:rsidRPr="00C05CE9">
              <w:rPr>
                <w:rFonts w:ascii="Calibri" w:eastAsia="Calibri" w:hAnsi="Calibri" w:cs="B Nazanin" w:hint="cs"/>
                <w:rtl/>
              </w:rPr>
              <w:t xml:space="preserve"> هیپوتالاموس، هیپوفیز، آدرنال، پانکراس، تیروئید و پاراتیروئید</w:t>
            </w:r>
            <w:r w:rsidRPr="00C05CE9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FF20BB" w:rsidRPr="00C05CE9" w:rsidRDefault="00FF20BB" w:rsidP="00FF20BB">
            <w:pPr>
              <w:numPr>
                <w:ilvl w:val="0"/>
                <w:numId w:val="10"/>
              </w:numPr>
              <w:ind w:left="360"/>
              <w:rPr>
                <w:rFonts w:ascii="Calibri" w:eastAsia="Calibri" w:hAnsi="Calibri" w:cs="B Nazanin"/>
                <w:sz w:val="24"/>
              </w:rPr>
            </w:pPr>
            <w:r w:rsidRPr="00C05CE9">
              <w:rPr>
                <w:rFonts w:ascii="Calibri" w:eastAsia="Calibri" w:hAnsi="Calibri" w:cs="B Nazanin" w:hint="cs"/>
                <w:sz w:val="24"/>
                <w:rtl/>
              </w:rPr>
              <w:t>نشانه‌های سطحی غدد درون‌ریز را روی فرد زنده یا کاداور شناسایی کند.</w:t>
            </w:r>
          </w:p>
          <w:p w:rsidR="00FF20BB" w:rsidRPr="00C05CE9" w:rsidRDefault="00FF20BB" w:rsidP="00FF20BB">
            <w:pPr>
              <w:numPr>
                <w:ilvl w:val="0"/>
                <w:numId w:val="10"/>
              </w:numPr>
              <w:ind w:left="360"/>
              <w:rPr>
                <w:rFonts w:ascii="Calibri" w:eastAsia="Calibri" w:hAnsi="Calibri" w:cs="B Nazanin"/>
                <w:sz w:val="24"/>
              </w:rPr>
            </w:pPr>
            <w:r w:rsidRPr="00C05CE9">
              <w:rPr>
                <w:rFonts w:ascii="Calibri" w:eastAsia="Calibri" w:hAnsi="Calibri" w:cs="B Nazanin" w:hint="cs"/>
                <w:sz w:val="24"/>
                <w:rtl/>
              </w:rPr>
              <w:t>محل قرارگیری غدد را در کلیشه‌های رادیولوژیک تشخیص دهد.</w:t>
            </w:r>
          </w:p>
          <w:p w:rsidR="005953CA" w:rsidRPr="00C05CE9" w:rsidRDefault="00FF20BB" w:rsidP="00FF20BB">
            <w:pPr>
              <w:numPr>
                <w:ilvl w:val="0"/>
                <w:numId w:val="7"/>
              </w:numPr>
              <w:ind w:left="360"/>
              <w:rPr>
                <w:rFonts w:ascii="Calibri" w:eastAsia="Calibri" w:hAnsi="Calibri" w:cs="B Nazanin"/>
                <w:sz w:val="24"/>
                <w:rtl/>
              </w:rPr>
            </w:pPr>
            <w:r w:rsidRPr="00C05CE9">
              <w:rPr>
                <w:rFonts w:ascii="Calibri" w:eastAsia="Calibri" w:hAnsi="Calibri" w:cs="B Nazanin" w:hint="cs"/>
                <w:sz w:val="24"/>
                <w:rtl/>
              </w:rPr>
              <w:t>ساختار بافت‌شناسی غدد</w:t>
            </w:r>
            <w:r w:rsidRPr="00C05CE9">
              <w:rPr>
                <w:rFonts w:ascii="Calibri" w:eastAsia="Calibri" w:hAnsi="Calibri" w:cs="B Nazanin" w:hint="cs"/>
                <w:rtl/>
              </w:rPr>
              <w:t xml:space="preserve"> هیپوتالاموس، هیپوفیز، آدرنال، پانکراس، تیروئید و پاراتیروئید</w:t>
            </w:r>
            <w:r w:rsidRPr="00C05CE9">
              <w:rPr>
                <w:rFonts w:ascii="Calibri" w:eastAsia="Calibri" w:hAnsi="Calibri" w:cs="B Nazanin" w:hint="cs"/>
                <w:sz w:val="24"/>
                <w:rtl/>
              </w:rPr>
              <w:t xml:space="preserve"> را زیر میکروسکوپ تشخیص دهد.</w:t>
            </w:r>
          </w:p>
        </w:tc>
      </w:tr>
      <w:tr w:rsidR="007A4F02" w:rsidRPr="00C05CE9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05CE9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05CE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05CE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05CE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C05CE9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05CE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EA3DFF" w:rsidRPr="00C05CE9" w:rsidRDefault="00EA3DFF" w:rsidP="00FF20BB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C05CE9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 w:rsidR="00FF20BB" w:rsidRPr="00C05CE9">
              <w:rPr>
                <w:rFonts w:ascii="Calibri" w:eastAsia="Calibri" w:hAnsi="Calibri" w:cs="B Nazanin" w:hint="cs"/>
                <w:sz w:val="24"/>
                <w:rtl/>
              </w:rPr>
              <w:t xml:space="preserve">غدد درون ریز </w:t>
            </w:r>
            <w:r w:rsidRPr="00C05CE9">
              <w:rPr>
                <w:rFonts w:ascii="Calibri" w:eastAsia="Calibri" w:hAnsi="Calibri" w:cs="B Nazanin" w:hint="cs"/>
                <w:sz w:val="24"/>
                <w:rtl/>
              </w:rPr>
              <w:t>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05CE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05CE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C05CE9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C05CE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05CE9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A3DFF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05CE9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05CE9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A96866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C05CE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C05CE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05CE9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A3DFF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05CE9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05CE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C05CE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C05CE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05CE9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EA3DFF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05CE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05CE9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C05CE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C05CE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05CE9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05CE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05CE9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96866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C05CE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C05CE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F62E99" w:rsidRPr="00C05CE9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05CE9">
              <w:rPr>
                <w:rStyle w:val="Strong"/>
                <w:rFonts w:cs="B Nazanin"/>
                <w:sz w:val="20"/>
                <w:szCs w:val="20"/>
              </w:rPr>
              <w:t>Concept Map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05CE9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05CE9">
              <w:rPr>
                <w:rFonts w:cs="B Nazanin"/>
                <w:b/>
                <w:bCs/>
                <w:sz w:val="20"/>
                <w:szCs w:val="20"/>
              </w:rPr>
              <w:t>Project-Based Learning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C05CE9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C05CE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05CE9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05CE9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C05CE9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C05CE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C05CE9" w:rsidRDefault="00CF0A7B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A96866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A96866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A96866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A96866" w:rsidRPr="00C05CE9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C05CE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C05CE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C05CE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Pr="00C05CE9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بالینی اسنل</w:t>
            </w:r>
          </w:p>
          <w:p w:rsidR="00A96866" w:rsidRPr="00C05CE9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</w:p>
          <w:p w:rsidR="00A96866" w:rsidRPr="00C05CE9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</w:p>
          <w:p w:rsidR="00E64309" w:rsidRPr="00C05CE9" w:rsidRDefault="00A96866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  <w:p w:rsidR="00FF20BB" w:rsidRPr="00C05CE9" w:rsidRDefault="00FF20BB" w:rsidP="00A9686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جنین شناسی لانگمن</w:t>
            </w:r>
          </w:p>
        </w:tc>
      </w:tr>
      <w:tr w:rsidR="00174C9E" w:rsidRPr="00C05CE9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C05CE9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RPr="00C05CE9" w:rsidTr="00FF20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C05CE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03" w:type="dxa"/>
            <w:gridSpan w:val="3"/>
            <w:shd w:val="clear" w:color="auto" w:fill="FFFF66"/>
            <w:vAlign w:val="center"/>
          </w:tcPr>
          <w:p w:rsidR="00174C9E" w:rsidRPr="00C05CE9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96" w:type="dxa"/>
            <w:gridSpan w:val="2"/>
            <w:shd w:val="clear" w:color="auto" w:fill="FFFF66"/>
            <w:vAlign w:val="center"/>
          </w:tcPr>
          <w:p w:rsidR="00174C9E" w:rsidRPr="00C05CE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174C9E" w:rsidRPr="00C05CE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174C9E" w:rsidRPr="00C05CE9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174C9E" w:rsidRPr="00C05CE9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C05CE9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E64309"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96866" w:rsidRPr="00C05CE9" w:rsidTr="00FF20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Pr="00C05CE9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FF20BB" w:rsidRPr="00C05CE9" w:rsidRDefault="00FF20BB" w:rsidP="00FF20BB">
            <w:pPr>
              <w:jc w:val="center"/>
              <w:rPr>
                <w:rFonts w:cs="B Nazanin"/>
                <w:b/>
                <w:bCs/>
                <w:rtl/>
              </w:rPr>
            </w:pPr>
            <w:r w:rsidRPr="00C05CE9">
              <w:rPr>
                <w:rFonts w:cs="B Nazanin" w:hint="cs"/>
                <w:b/>
                <w:bCs/>
                <w:rtl/>
              </w:rPr>
              <w:t>آناتومی و جنین شناسی</w:t>
            </w:r>
          </w:p>
          <w:p w:rsidR="00A96866" w:rsidRPr="00C05CE9" w:rsidRDefault="00FF20BB" w:rsidP="00FF20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cs="B Nazanin" w:hint="cs"/>
                <w:b/>
                <w:bCs/>
                <w:rtl/>
              </w:rPr>
              <w:t>هیپوتالاموس، هیپوفیز، آدرنال، پانکراس، تیرویید و پاراتیرویید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A96866" w:rsidRPr="00C05CE9" w:rsidRDefault="00FF20BB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سه </w:t>
            </w:r>
            <w:r w:rsidR="00A96866" w:rsidRPr="00C05CE9"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96866" w:rsidRPr="00C05CE9" w:rsidRDefault="00FF20BB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A96866" w:rsidRPr="00C05CE9" w:rsidRDefault="00A96866" w:rsidP="00A96866">
            <w:pPr>
              <w:rPr>
                <w:rFonts w:cs="B Nazanin"/>
              </w:rPr>
            </w:pPr>
            <w:r w:rsidRPr="00C05CE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A96866" w:rsidRPr="00C05CE9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 w:rsidR="00A81FEC" w:rsidRPr="00C05CE9"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Pr="00C05CE9" w:rsidRDefault="00C05CE9" w:rsidP="00A96866">
            <w:pPr>
              <w:rPr>
                <w:rFonts w:cs="B Nazanin"/>
              </w:rPr>
            </w:pPr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F16AB5" w:rsidRPr="00C05CE9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C05CE9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C05CE9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RPr="00C05CE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C05CE9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RPr="00C05CE9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C05CE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Pr="00C05CE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C05CE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C05CE9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A934D3" w:rsidRPr="00C05CE9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الف </w:t>
            </w:r>
            <w:r w:rsidR="00A934D3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تشریحی (  1- گسترده پاسخ  </w:t>
            </w:r>
            <w:r w:rsidR="00A934D3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2- کوتاه پاسخ   ) </w:t>
            </w:r>
            <w:r w:rsidR="00A345AB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</w:p>
          <w:p w:rsidR="007B332C" w:rsidRPr="00C05CE9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ب :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rtl/>
              </w:rPr>
              <w:t>عینی ( 1- چند گزینه ا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ی  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rtl/>
              </w:rPr>
              <w:t>2- جورکردنی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3- صحیح  /غلط</w:t>
            </w:r>
            <w:r w:rsidR="00A345AB"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RPr="00C05CE9" w:rsidTr="00FF20BB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C05CE9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C05CE9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C05CE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C05CE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RPr="00C05CE9" w:rsidTr="00FF20BB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C05CE9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C05CE9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C05CE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C05CE9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C05CE9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C05CE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996F22" w:rsidRPr="00C05CE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C05CE9" w:rsidRDefault="00130C18" w:rsidP="00C05CE9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</w:t>
            </w:r>
            <w:r w:rsidR="00996F22"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1400</w:t>
            </w:r>
            <w:bookmarkStart w:id="0" w:name="_GoBack"/>
            <w:bookmarkEnd w:id="0"/>
            <w:r w:rsidR="00996F22"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امضاء</w:t>
            </w:r>
            <w:r w:rsidR="00996F22"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سام زربخش</w:t>
            </w:r>
            <w:r w:rsidR="00996F22"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:rsidR="00B4264F" w:rsidRPr="00C05CE9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RPr="00C05CE9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E144186C-77E5-409B-BC49-2D6434AA895C}"/>
    <w:embedBold r:id="rId2" w:fontKey="{E288DE44-4DCA-4456-8E74-B5C443D7ECBF}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3" w:subsetted="1" w:fontKey="{17D75FA5-F93A-4606-B1A8-17EBC27DCD02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4" w:subsetted="1" w:fontKey="{B622AC52-0775-4007-8B7D-B3258DF1DFE0}"/>
    <w:embedBold r:id="rId5" w:subsetted="1" w:fontKey="{8A54A12E-0649-466C-B7E5-867ED1062F6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57259722-60F5-44CF-8DF9-2E17C9588AF0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0263F"/>
    <w:multiLevelType w:val="hybridMultilevel"/>
    <w:tmpl w:val="51E4F200"/>
    <w:lvl w:ilvl="0" w:tplc="19927D96">
      <w:start w:val="2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7A2179"/>
    <w:multiLevelType w:val="hybridMultilevel"/>
    <w:tmpl w:val="900C807C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6618F"/>
    <w:rsid w:val="00481D84"/>
    <w:rsid w:val="004D5DDB"/>
    <w:rsid w:val="004E35D6"/>
    <w:rsid w:val="00522D5D"/>
    <w:rsid w:val="00551748"/>
    <w:rsid w:val="005953CA"/>
    <w:rsid w:val="005E7423"/>
    <w:rsid w:val="00626090"/>
    <w:rsid w:val="00646DC4"/>
    <w:rsid w:val="00663B7A"/>
    <w:rsid w:val="00670397"/>
    <w:rsid w:val="006848A2"/>
    <w:rsid w:val="006A28C5"/>
    <w:rsid w:val="00701AED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3755E"/>
    <w:rsid w:val="00996F22"/>
    <w:rsid w:val="009C093D"/>
    <w:rsid w:val="009F790B"/>
    <w:rsid w:val="00A26576"/>
    <w:rsid w:val="00A345AB"/>
    <w:rsid w:val="00A53F7A"/>
    <w:rsid w:val="00A81FEC"/>
    <w:rsid w:val="00A934D3"/>
    <w:rsid w:val="00A96866"/>
    <w:rsid w:val="00AD5B50"/>
    <w:rsid w:val="00B4264F"/>
    <w:rsid w:val="00B71788"/>
    <w:rsid w:val="00BB62DE"/>
    <w:rsid w:val="00C03913"/>
    <w:rsid w:val="00C05CE9"/>
    <w:rsid w:val="00C067BD"/>
    <w:rsid w:val="00C969DB"/>
    <w:rsid w:val="00CD6563"/>
    <w:rsid w:val="00CE1F16"/>
    <w:rsid w:val="00CF0A7B"/>
    <w:rsid w:val="00D26F31"/>
    <w:rsid w:val="00D524AF"/>
    <w:rsid w:val="00D82D63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C233A"/>
    <w:rsid w:val="00FF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Windows User</cp:lastModifiedBy>
  <cp:revision>17</cp:revision>
  <cp:lastPrinted>2020-01-21T07:00:00Z</cp:lastPrinted>
  <dcterms:created xsi:type="dcterms:W3CDTF">2020-02-03T07:18:00Z</dcterms:created>
  <dcterms:modified xsi:type="dcterms:W3CDTF">2021-09-23T13:05:00Z</dcterms:modified>
</cp:coreProperties>
</file>